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777E" w:rsidRPr="007F777E" w:rsidRDefault="007F777E" w:rsidP="007F777E">
      <w:pPr>
        <w:tabs>
          <w:tab w:val="center" w:pos="4680"/>
          <w:tab w:val="right" w:pos="9360"/>
        </w:tabs>
        <w:bidi/>
        <w:spacing w:after="0" w:line="240" w:lineRule="auto"/>
        <w:jc w:val="both"/>
        <w:rPr>
          <w:rFonts w:ascii="Calibri" w:eastAsia="Calibri" w:hAnsi="Calibri" w:cs="Arabic Transparent"/>
          <w:b/>
          <w:bCs/>
          <w:i/>
          <w:iCs/>
          <w:sz w:val="28"/>
          <w:szCs w:val="28"/>
          <w:rtl/>
          <w:lang w:bidi="ar-AE"/>
        </w:rPr>
      </w:pPr>
      <w:r w:rsidRPr="007F777E">
        <w:rPr>
          <w:rFonts w:ascii="Calibri" w:eastAsia="Calibri" w:hAnsi="Calibri" w:cs="Arabic Transparent"/>
          <w:b/>
          <w:bCs/>
          <w:i/>
          <w:iCs/>
          <w:sz w:val="28"/>
          <w:szCs w:val="28"/>
          <w:rtl/>
          <w:lang w:bidi="ar-AE"/>
        </w:rPr>
        <w:t>خبـــــر صحفــي</w:t>
      </w:r>
    </w:p>
    <w:p w:rsidR="007F777E" w:rsidRPr="007F777E" w:rsidRDefault="007F777E" w:rsidP="007F777E">
      <w:pPr>
        <w:pBdr>
          <w:bottom w:val="single" w:sz="12" w:space="0" w:color="auto"/>
        </w:pBdr>
        <w:tabs>
          <w:tab w:val="center" w:pos="4680"/>
          <w:tab w:val="right" w:pos="9360"/>
        </w:tabs>
        <w:bidi/>
        <w:spacing w:after="0" w:line="240" w:lineRule="auto"/>
        <w:jc w:val="both"/>
        <w:rPr>
          <w:rFonts w:ascii="Calibri" w:eastAsia="Calibri" w:hAnsi="Calibri" w:cs="Arabic Transparent"/>
          <w:b/>
          <w:bCs/>
          <w:lang w:val="en-GB" w:bidi="ar-AE"/>
        </w:rPr>
      </w:pPr>
      <w:r w:rsidRPr="007F777E">
        <w:rPr>
          <w:rFonts w:ascii="Calibri" w:eastAsia="Calibri" w:hAnsi="Calibri" w:cs="Arabic Transparent"/>
          <w:b/>
          <w:bCs/>
          <w:rtl/>
          <w:lang w:bidi="ar-AE"/>
        </w:rPr>
        <w:t>صادر عن المركز الإعلامي لمؤسسة دبي للمهرجانات والتجزئة</w:t>
      </w:r>
    </w:p>
    <w:p w:rsidR="007F777E" w:rsidRPr="007F777E" w:rsidRDefault="007F777E" w:rsidP="007F777E">
      <w:pPr>
        <w:spacing w:after="0" w:line="240" w:lineRule="auto"/>
        <w:jc w:val="center"/>
        <w:rPr>
          <w:rFonts w:ascii="Calibri" w:eastAsia="Calibri" w:hAnsi="Calibri" w:cs="Times New Roman"/>
          <w:b/>
          <w:lang w:val="en-GB"/>
        </w:rPr>
      </w:pPr>
    </w:p>
    <w:p w:rsidR="007F777E" w:rsidRPr="007F777E" w:rsidRDefault="007F777E" w:rsidP="007F777E">
      <w:pPr>
        <w:bidi/>
        <w:rPr>
          <w:b/>
          <w:bCs/>
          <w:sz w:val="28"/>
          <w:szCs w:val="28"/>
          <w:rtl/>
          <w:lang w:bidi="ar-AE"/>
        </w:rPr>
      </w:pPr>
    </w:p>
    <w:p w:rsidR="009203C9" w:rsidRPr="00023AA1" w:rsidRDefault="00784CD6" w:rsidP="00784CD6">
      <w:pPr>
        <w:bidi/>
        <w:jc w:val="center"/>
        <w:rPr>
          <w:rFonts w:ascii="Simplified Arabic" w:hAnsi="Simplified Arabic" w:cs="Simplified Arabic"/>
          <w:b/>
          <w:bCs/>
          <w:sz w:val="28"/>
          <w:szCs w:val="28"/>
          <w:lang w:bidi="ar-AE"/>
        </w:rPr>
      </w:pPr>
      <w:r w:rsidRPr="00023AA1">
        <w:rPr>
          <w:rFonts w:ascii="Simplified Arabic" w:hAnsi="Simplified Arabic" w:cs="Simplified Arabic"/>
          <w:b/>
          <w:bCs/>
          <w:sz w:val="28"/>
          <w:szCs w:val="28"/>
          <w:rtl/>
          <w:lang w:bidi="ar-AE"/>
        </w:rPr>
        <w:t xml:space="preserve">خلال فعاليات </w:t>
      </w:r>
      <w:r w:rsidR="009203C9" w:rsidRPr="00023AA1">
        <w:rPr>
          <w:rFonts w:ascii="Simplified Arabic" w:hAnsi="Simplified Arabic" w:cs="Simplified Arabic"/>
          <w:b/>
          <w:bCs/>
          <w:sz w:val="28"/>
          <w:szCs w:val="28"/>
          <w:rtl/>
          <w:lang w:bidi="ar-AE"/>
        </w:rPr>
        <w:t>"مهرجان دبي للمأكولات"</w:t>
      </w:r>
    </w:p>
    <w:p w:rsidR="00784CD6" w:rsidRPr="00023AA1" w:rsidRDefault="009203C9" w:rsidP="00784CD6">
      <w:pPr>
        <w:bidi/>
        <w:jc w:val="center"/>
        <w:rPr>
          <w:rFonts w:ascii="Simplified Arabic" w:hAnsi="Simplified Arabic" w:cs="Simplified Arabic"/>
          <w:b/>
          <w:bCs/>
          <w:sz w:val="44"/>
          <w:szCs w:val="44"/>
          <w:rtl/>
          <w:lang w:bidi="ar-AE"/>
        </w:rPr>
      </w:pPr>
      <w:r w:rsidRPr="00023AA1">
        <w:rPr>
          <w:rFonts w:ascii="Simplified Arabic" w:hAnsi="Simplified Arabic" w:cs="Simplified Arabic"/>
          <w:b/>
          <w:bCs/>
          <w:sz w:val="44"/>
          <w:szCs w:val="44"/>
          <w:rtl/>
          <w:lang w:bidi="ar-AE"/>
        </w:rPr>
        <w:t xml:space="preserve">الشيف منال العالم </w:t>
      </w:r>
      <w:r w:rsidR="00784CD6" w:rsidRPr="00023AA1">
        <w:rPr>
          <w:rFonts w:ascii="Simplified Arabic" w:hAnsi="Simplified Arabic" w:cs="Simplified Arabic"/>
          <w:b/>
          <w:bCs/>
          <w:sz w:val="44"/>
          <w:szCs w:val="44"/>
          <w:rtl/>
          <w:lang w:bidi="ar-AE"/>
        </w:rPr>
        <w:t>تقدم دروس طهي لزوار ابن بطوطة مول</w:t>
      </w:r>
    </w:p>
    <w:p w:rsidR="009203C9" w:rsidRPr="00023AA1" w:rsidRDefault="009203C9" w:rsidP="00784CD6">
      <w:pPr>
        <w:bidi/>
        <w:jc w:val="center"/>
        <w:rPr>
          <w:rFonts w:ascii="Simplified Arabic" w:hAnsi="Simplified Arabic" w:cs="Simplified Arabic"/>
          <w:b/>
          <w:bCs/>
          <w:sz w:val="44"/>
          <w:szCs w:val="44"/>
          <w:rtl/>
          <w:lang w:bidi="ar-AE"/>
        </w:rPr>
      </w:pPr>
      <w:r w:rsidRPr="00023AA1">
        <w:rPr>
          <w:rFonts w:ascii="Simplified Arabic" w:hAnsi="Simplified Arabic" w:cs="Simplified Arabic"/>
          <w:b/>
          <w:bCs/>
          <w:sz w:val="44"/>
          <w:szCs w:val="44"/>
          <w:rtl/>
          <w:lang w:bidi="ar-AE"/>
        </w:rPr>
        <w:t>والأطفال يشاركوها إعداد الطعام</w:t>
      </w:r>
    </w:p>
    <w:p w:rsidR="00D109D2" w:rsidRPr="00023AA1" w:rsidRDefault="00D109D2" w:rsidP="00B63A60">
      <w:pPr>
        <w:bidi/>
        <w:jc w:val="both"/>
        <w:rPr>
          <w:rFonts w:ascii="Simplified Arabic" w:hAnsi="Simplified Arabic" w:cs="Simplified Arabic"/>
          <w:sz w:val="28"/>
          <w:szCs w:val="28"/>
          <w:rtl/>
          <w:lang w:bidi="ar-AE"/>
        </w:rPr>
      </w:pPr>
      <w:r w:rsidRPr="00023AA1">
        <w:rPr>
          <w:rFonts w:ascii="Simplified Arabic" w:hAnsi="Simplified Arabic" w:cs="Simplified Arabic"/>
          <w:b/>
          <w:bCs/>
          <w:sz w:val="28"/>
          <w:szCs w:val="28"/>
          <w:rtl/>
          <w:lang w:bidi="ar-AE"/>
        </w:rPr>
        <w:t>دبي، 27 فبراير 2016</w:t>
      </w:r>
      <w:r w:rsidRPr="00023AA1">
        <w:rPr>
          <w:rFonts w:ascii="Simplified Arabic" w:hAnsi="Simplified Arabic" w:cs="Simplified Arabic"/>
          <w:sz w:val="28"/>
          <w:szCs w:val="28"/>
          <w:rtl/>
          <w:lang w:bidi="ar-AE"/>
        </w:rPr>
        <w:t xml:space="preserve">: ضمن مشاركته في الدورة الثالثة من "مهرجان دبي للمأكولات"، يستضيف ابن بطوطة مول خلال عطلة نهاية الأسبوع مجموعة من عروض الطهي الحي التي </w:t>
      </w:r>
      <w:r w:rsidR="00DA66C0" w:rsidRPr="00023AA1">
        <w:rPr>
          <w:rFonts w:ascii="Simplified Arabic" w:hAnsi="Simplified Arabic" w:cs="Simplified Arabic"/>
          <w:sz w:val="28"/>
          <w:szCs w:val="28"/>
          <w:rtl/>
          <w:lang w:bidi="ar-AE"/>
        </w:rPr>
        <w:t>يقدمها طهاة عالميون</w:t>
      </w:r>
      <w:r w:rsidRPr="00023AA1">
        <w:rPr>
          <w:rFonts w:ascii="Simplified Arabic" w:hAnsi="Simplified Arabic" w:cs="Simplified Arabic"/>
          <w:sz w:val="28"/>
          <w:szCs w:val="28"/>
          <w:rtl/>
          <w:lang w:bidi="ar-AE"/>
        </w:rPr>
        <w:t>، بالإضاف</w:t>
      </w:r>
      <w:r w:rsidR="00DA66C0" w:rsidRPr="00023AA1">
        <w:rPr>
          <w:rFonts w:ascii="Simplified Arabic" w:hAnsi="Simplified Arabic" w:cs="Simplified Arabic"/>
          <w:sz w:val="28"/>
          <w:szCs w:val="28"/>
          <w:rtl/>
          <w:lang w:bidi="ar-AE"/>
        </w:rPr>
        <w:t xml:space="preserve">ة إلى ورش </w:t>
      </w:r>
      <w:r w:rsidRPr="00023AA1">
        <w:rPr>
          <w:rFonts w:ascii="Simplified Arabic" w:hAnsi="Simplified Arabic" w:cs="Simplified Arabic"/>
          <w:sz w:val="28"/>
          <w:szCs w:val="28"/>
          <w:rtl/>
          <w:lang w:bidi="ar-AE"/>
        </w:rPr>
        <w:t xml:space="preserve">عمل </w:t>
      </w:r>
      <w:r w:rsidR="00DA66C0" w:rsidRPr="00023AA1">
        <w:rPr>
          <w:rFonts w:ascii="Simplified Arabic" w:hAnsi="Simplified Arabic" w:cs="Simplified Arabic"/>
          <w:sz w:val="28"/>
          <w:szCs w:val="28"/>
          <w:rtl/>
          <w:lang w:bidi="ar-AE"/>
        </w:rPr>
        <w:t>مختلفة للأطفال</w:t>
      </w:r>
      <w:r w:rsidRPr="00023AA1">
        <w:rPr>
          <w:rFonts w:ascii="Simplified Arabic" w:hAnsi="Simplified Arabic" w:cs="Simplified Arabic"/>
          <w:sz w:val="28"/>
          <w:szCs w:val="28"/>
          <w:rtl/>
          <w:lang w:bidi="ar-AE"/>
        </w:rPr>
        <w:t xml:space="preserve"> تمكن</w:t>
      </w:r>
      <w:r w:rsidR="00DA66C0" w:rsidRPr="00023AA1">
        <w:rPr>
          <w:rFonts w:ascii="Simplified Arabic" w:hAnsi="Simplified Arabic" w:cs="Simplified Arabic"/>
          <w:sz w:val="28"/>
          <w:szCs w:val="28"/>
          <w:rtl/>
          <w:lang w:bidi="ar-AE"/>
        </w:rPr>
        <w:t xml:space="preserve">هم </w:t>
      </w:r>
      <w:r w:rsidRPr="00023AA1">
        <w:rPr>
          <w:rFonts w:ascii="Simplified Arabic" w:hAnsi="Simplified Arabic" w:cs="Simplified Arabic"/>
          <w:sz w:val="28"/>
          <w:szCs w:val="28"/>
          <w:rtl/>
          <w:lang w:bidi="ar-AE"/>
        </w:rPr>
        <w:t>من المشاركة في صنع المخبوزات والكيك وغيرها من الوجبات الصحية سريعة التحضير.</w:t>
      </w:r>
    </w:p>
    <w:p w:rsidR="006D04DA" w:rsidRPr="00023AA1" w:rsidRDefault="000A37B5" w:rsidP="00B63A60">
      <w:pPr>
        <w:bidi/>
        <w:jc w:val="both"/>
        <w:rPr>
          <w:rFonts w:ascii="Simplified Arabic" w:hAnsi="Simplified Arabic" w:cs="Simplified Arabic"/>
          <w:sz w:val="28"/>
          <w:szCs w:val="28"/>
          <w:rtl/>
          <w:lang w:bidi="ar-AE"/>
        </w:rPr>
      </w:pPr>
      <w:r>
        <w:rPr>
          <w:rFonts w:ascii="Simplified Arabic" w:hAnsi="Simplified Arabic" w:cs="Simplified Arabic"/>
          <w:noProof/>
          <w:sz w:val="28"/>
          <w:szCs w:val="28"/>
        </w:rPr>
        <w:lastRenderedPageBreak/>
        <w:drawing>
          <wp:inline distT="0" distB="0" distL="0" distR="0">
            <wp:extent cx="5486400" cy="4135755"/>
            <wp:effectExtent l="19050" t="0" r="0" b="0"/>
            <wp:docPr id="1" name="Picture 1" descr="C:\Users\TOSHIBA\Desktop\New folder (2)\Manal Al Alem in IBM AR\BAQ_4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New folder (2)\Manal Al Alem in IBM AR\BAQ_4792.JPG"/>
                    <pic:cNvPicPr>
                      <a:picLocks noChangeAspect="1" noChangeArrowheads="1"/>
                    </pic:cNvPicPr>
                  </pic:nvPicPr>
                  <pic:blipFill>
                    <a:blip r:embed="rId4" cstate="print"/>
                    <a:srcRect/>
                    <a:stretch>
                      <a:fillRect/>
                    </a:stretch>
                  </pic:blipFill>
                  <pic:spPr bwMode="auto">
                    <a:xfrm>
                      <a:off x="0" y="0"/>
                      <a:ext cx="5486400" cy="4135755"/>
                    </a:xfrm>
                    <a:prstGeom prst="rect">
                      <a:avLst/>
                    </a:prstGeom>
                    <a:noFill/>
                    <a:ln w="9525">
                      <a:noFill/>
                      <a:miter lim="800000"/>
                      <a:headEnd/>
                      <a:tailEnd/>
                    </a:ln>
                  </pic:spPr>
                </pic:pic>
              </a:graphicData>
            </a:graphic>
          </wp:inline>
        </w:drawing>
      </w:r>
      <w:r w:rsidR="006D04DA" w:rsidRPr="00023AA1">
        <w:rPr>
          <w:rFonts w:ascii="Simplified Arabic" w:hAnsi="Simplified Arabic" w:cs="Simplified Arabic"/>
          <w:sz w:val="28"/>
          <w:szCs w:val="28"/>
          <w:rtl/>
          <w:lang w:bidi="ar-AE"/>
        </w:rPr>
        <w:t>وقد شهدت ردهة الصين بالمول يوم أمس الأول، الجمعة، عرض طهي مميز لملكة المطبخ العربي الشيف منال العالم، قدمت من خلاله ثلاث وصفات طعام من ابتكارها، حرصت على أن تكون سهلة وسريعة التحضير لكي يستطيع الجميع، كبارا وصغارا أن يطبقها، وحظي عرض الطاهية المحبوبة بحضور جماهيري واسع من كافة الجنسيات وخاصة ال</w:t>
      </w:r>
      <w:r w:rsidR="00DA66C0" w:rsidRPr="00023AA1">
        <w:rPr>
          <w:rFonts w:ascii="Simplified Arabic" w:hAnsi="Simplified Arabic" w:cs="Simplified Arabic"/>
          <w:sz w:val="28"/>
          <w:szCs w:val="28"/>
          <w:rtl/>
          <w:lang w:bidi="ar-AE"/>
        </w:rPr>
        <w:t>عربي</w:t>
      </w:r>
      <w:r w:rsidR="00B63A60" w:rsidRPr="00023AA1">
        <w:rPr>
          <w:rFonts w:ascii="Simplified Arabic" w:hAnsi="Simplified Arabic" w:cs="Simplified Arabic"/>
          <w:sz w:val="28"/>
          <w:szCs w:val="28"/>
          <w:rtl/>
          <w:lang w:bidi="ar-AE"/>
        </w:rPr>
        <w:t>ة</w:t>
      </w:r>
      <w:r w:rsidR="00DA66C0" w:rsidRPr="00023AA1">
        <w:rPr>
          <w:rFonts w:ascii="Simplified Arabic" w:hAnsi="Simplified Arabic" w:cs="Simplified Arabic"/>
          <w:sz w:val="28"/>
          <w:szCs w:val="28"/>
          <w:rtl/>
          <w:lang w:bidi="ar-AE"/>
        </w:rPr>
        <w:t>، كما لفت الأنظار تواجد العديد من</w:t>
      </w:r>
      <w:r w:rsidR="006D04DA" w:rsidRPr="00023AA1">
        <w:rPr>
          <w:rFonts w:ascii="Simplified Arabic" w:hAnsi="Simplified Arabic" w:cs="Simplified Arabic"/>
          <w:sz w:val="28"/>
          <w:szCs w:val="28"/>
          <w:rtl/>
          <w:lang w:bidi="ar-AE"/>
        </w:rPr>
        <w:t xml:space="preserve"> الأطفال الذين حرصوا على متابعة عرض العالم والتنا</w:t>
      </w:r>
      <w:r w:rsidR="00DA66C0" w:rsidRPr="00023AA1">
        <w:rPr>
          <w:rFonts w:ascii="Simplified Arabic" w:hAnsi="Simplified Arabic" w:cs="Simplified Arabic"/>
          <w:sz w:val="28"/>
          <w:szCs w:val="28"/>
          <w:rtl/>
          <w:lang w:bidi="ar-AE"/>
        </w:rPr>
        <w:t>فس على مشاركتها في إعداد الطعام</w:t>
      </w:r>
      <w:r w:rsidR="006D04DA" w:rsidRPr="00023AA1">
        <w:rPr>
          <w:rFonts w:ascii="Simplified Arabic" w:hAnsi="Simplified Arabic" w:cs="Simplified Arabic"/>
          <w:sz w:val="28"/>
          <w:szCs w:val="28"/>
          <w:rtl/>
          <w:lang w:bidi="ar-AE"/>
        </w:rPr>
        <w:t>، فيما أبدت من جانبها سعادة با</w:t>
      </w:r>
      <w:r w:rsidR="00DA66C0" w:rsidRPr="00023AA1">
        <w:rPr>
          <w:rFonts w:ascii="Simplified Arabic" w:hAnsi="Simplified Arabic" w:cs="Simplified Arabic"/>
          <w:sz w:val="28"/>
          <w:szCs w:val="28"/>
          <w:rtl/>
          <w:lang w:bidi="ar-AE"/>
        </w:rPr>
        <w:t>لعمل مع الحضور، ناصحة الأهالي بتشجيع أبنائهم</w:t>
      </w:r>
      <w:r w:rsidR="006D04DA" w:rsidRPr="00023AA1">
        <w:rPr>
          <w:rFonts w:ascii="Simplified Arabic" w:hAnsi="Simplified Arabic" w:cs="Simplified Arabic"/>
          <w:sz w:val="28"/>
          <w:szCs w:val="28"/>
          <w:rtl/>
          <w:lang w:bidi="ar-AE"/>
        </w:rPr>
        <w:t xml:space="preserve"> على دخول المطبخ والمساهمة في إعداد الطعام لما يح</w:t>
      </w:r>
      <w:r w:rsidR="00DA66C0" w:rsidRPr="00023AA1">
        <w:rPr>
          <w:rFonts w:ascii="Simplified Arabic" w:hAnsi="Simplified Arabic" w:cs="Simplified Arabic"/>
          <w:sz w:val="28"/>
          <w:szCs w:val="28"/>
          <w:rtl/>
          <w:lang w:bidi="ar-AE"/>
        </w:rPr>
        <w:t>مله هذا السلوك من فوائد عديدة</w:t>
      </w:r>
      <w:r w:rsidR="006D04DA" w:rsidRPr="00023AA1">
        <w:rPr>
          <w:rFonts w:ascii="Simplified Arabic" w:hAnsi="Simplified Arabic" w:cs="Simplified Arabic"/>
          <w:sz w:val="28"/>
          <w:szCs w:val="28"/>
          <w:rtl/>
          <w:lang w:bidi="ar-AE"/>
        </w:rPr>
        <w:t>.</w:t>
      </w:r>
    </w:p>
    <w:p w:rsidR="00DA66C0" w:rsidRPr="00023AA1" w:rsidRDefault="00DA66C0" w:rsidP="00B63A60">
      <w:pPr>
        <w:bidi/>
        <w:jc w:val="both"/>
        <w:rPr>
          <w:rFonts w:ascii="Simplified Arabic" w:hAnsi="Simplified Arabic" w:cs="Simplified Arabic"/>
          <w:b/>
          <w:bCs/>
          <w:sz w:val="28"/>
          <w:szCs w:val="28"/>
          <w:rtl/>
          <w:lang w:bidi="ar-AE"/>
        </w:rPr>
      </w:pPr>
      <w:r w:rsidRPr="00023AA1">
        <w:rPr>
          <w:rFonts w:ascii="Simplified Arabic" w:hAnsi="Simplified Arabic" w:cs="Simplified Arabic"/>
          <w:b/>
          <w:bCs/>
          <w:sz w:val="28"/>
          <w:szCs w:val="28"/>
          <w:rtl/>
          <w:lang w:bidi="ar-AE"/>
        </w:rPr>
        <w:t>مقبلات وحلويات</w:t>
      </w:r>
    </w:p>
    <w:p w:rsidR="006D04DA" w:rsidRPr="00023AA1" w:rsidRDefault="000A37B5" w:rsidP="00B63A60">
      <w:pPr>
        <w:bidi/>
        <w:jc w:val="both"/>
        <w:rPr>
          <w:rFonts w:ascii="Simplified Arabic" w:hAnsi="Simplified Arabic" w:cs="Simplified Arabic"/>
          <w:sz w:val="28"/>
          <w:szCs w:val="28"/>
          <w:rtl/>
          <w:lang w:bidi="ar-AE"/>
        </w:rPr>
      </w:pPr>
      <w:r>
        <w:rPr>
          <w:rFonts w:ascii="Simplified Arabic" w:hAnsi="Simplified Arabic" w:cs="Simplified Arabic"/>
          <w:noProof/>
          <w:sz w:val="28"/>
          <w:szCs w:val="28"/>
        </w:rPr>
        <w:lastRenderedPageBreak/>
        <w:drawing>
          <wp:inline distT="0" distB="0" distL="0" distR="0">
            <wp:extent cx="5475605" cy="3646805"/>
            <wp:effectExtent l="19050" t="0" r="0" b="0"/>
            <wp:docPr id="2" name="Picture 2" descr="C:\Users\TOSHIBA\Desktop\New folder (2)\Manal Al Alem in IBM AR\BAQ_4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New folder (2)\Manal Al Alem in IBM AR\BAQ_4808.JPG"/>
                    <pic:cNvPicPr>
                      <a:picLocks noChangeAspect="1" noChangeArrowheads="1"/>
                    </pic:cNvPicPr>
                  </pic:nvPicPr>
                  <pic:blipFill>
                    <a:blip r:embed="rId5" cstate="print"/>
                    <a:srcRect/>
                    <a:stretch>
                      <a:fillRect/>
                    </a:stretch>
                  </pic:blipFill>
                  <pic:spPr bwMode="auto">
                    <a:xfrm>
                      <a:off x="0" y="0"/>
                      <a:ext cx="5475605" cy="3646805"/>
                    </a:xfrm>
                    <a:prstGeom prst="rect">
                      <a:avLst/>
                    </a:prstGeom>
                    <a:noFill/>
                    <a:ln w="9525">
                      <a:noFill/>
                      <a:miter lim="800000"/>
                      <a:headEnd/>
                      <a:tailEnd/>
                    </a:ln>
                  </pic:spPr>
                </pic:pic>
              </a:graphicData>
            </a:graphic>
          </wp:inline>
        </w:drawing>
      </w:r>
      <w:r w:rsidR="006D04DA" w:rsidRPr="00023AA1">
        <w:rPr>
          <w:rFonts w:ascii="Simplified Arabic" w:hAnsi="Simplified Arabic" w:cs="Simplified Arabic"/>
          <w:sz w:val="28"/>
          <w:szCs w:val="28"/>
          <w:rtl/>
          <w:lang w:bidi="ar-AE"/>
        </w:rPr>
        <w:t>وعلى مدار ساعة ونصف متواصلة، قدمت الشيف و</w:t>
      </w:r>
      <w:r w:rsidR="00DA66C0" w:rsidRPr="00023AA1">
        <w:rPr>
          <w:rFonts w:ascii="Simplified Arabic" w:hAnsi="Simplified Arabic" w:cs="Simplified Arabic"/>
          <w:sz w:val="28"/>
          <w:szCs w:val="28"/>
          <w:rtl/>
          <w:lang w:bidi="ar-AE"/>
        </w:rPr>
        <w:t>صفاتها بمشاركة الجمهور، حيث أعدت</w:t>
      </w:r>
      <w:r w:rsidR="006D04DA" w:rsidRPr="00023AA1">
        <w:rPr>
          <w:rFonts w:ascii="Simplified Arabic" w:hAnsi="Simplified Arabic" w:cs="Simplified Arabic"/>
          <w:sz w:val="28"/>
          <w:szCs w:val="28"/>
          <w:rtl/>
          <w:lang w:bidi="ar-AE"/>
        </w:rPr>
        <w:t xml:space="preserve"> الطبق الأول وهو عبارةعن "كيكة" </w:t>
      </w:r>
      <w:r w:rsidR="00DA66C0" w:rsidRPr="00023AA1">
        <w:rPr>
          <w:rFonts w:ascii="Simplified Arabic" w:hAnsi="Simplified Arabic" w:cs="Simplified Arabic"/>
          <w:sz w:val="28"/>
          <w:szCs w:val="28"/>
          <w:rtl/>
          <w:lang w:bidi="ar-AE"/>
        </w:rPr>
        <w:t xml:space="preserve">إفطار </w:t>
      </w:r>
      <w:r w:rsidR="006D04DA" w:rsidRPr="00023AA1">
        <w:rPr>
          <w:rFonts w:ascii="Simplified Arabic" w:hAnsi="Simplified Arabic" w:cs="Simplified Arabic"/>
          <w:sz w:val="28"/>
          <w:szCs w:val="28"/>
          <w:rtl/>
          <w:lang w:bidi="ar-AE"/>
        </w:rPr>
        <w:t xml:space="preserve">مبتكرة </w:t>
      </w:r>
      <w:r w:rsidR="000F1A02" w:rsidRPr="00023AA1">
        <w:rPr>
          <w:rFonts w:ascii="Simplified Arabic" w:hAnsi="Simplified Arabic" w:cs="Simplified Arabic"/>
          <w:sz w:val="28"/>
          <w:szCs w:val="28"/>
          <w:rtl/>
          <w:lang w:bidi="ar-AE"/>
        </w:rPr>
        <w:t xml:space="preserve">أساسها عجينة "البف بيستري" </w:t>
      </w:r>
      <w:r w:rsidR="006D04DA" w:rsidRPr="00023AA1">
        <w:rPr>
          <w:rFonts w:ascii="Simplified Arabic" w:hAnsi="Simplified Arabic" w:cs="Simplified Arabic"/>
          <w:sz w:val="28"/>
          <w:szCs w:val="28"/>
          <w:rtl/>
          <w:lang w:bidi="ar-AE"/>
        </w:rPr>
        <w:t xml:space="preserve">محشوة بأنواع من </w:t>
      </w:r>
      <w:r w:rsidR="00DA66C0" w:rsidRPr="00023AA1">
        <w:rPr>
          <w:rFonts w:ascii="Simplified Arabic" w:hAnsi="Simplified Arabic" w:cs="Simplified Arabic"/>
          <w:sz w:val="28"/>
          <w:szCs w:val="28"/>
          <w:rtl/>
          <w:lang w:bidi="ar-AE"/>
        </w:rPr>
        <w:t>الجبنة واللبنة والخضروات</w:t>
      </w:r>
      <w:r w:rsidR="006D04DA" w:rsidRPr="00023AA1">
        <w:rPr>
          <w:rFonts w:ascii="Simplified Arabic" w:hAnsi="Simplified Arabic" w:cs="Simplified Arabic"/>
          <w:sz w:val="28"/>
          <w:szCs w:val="28"/>
          <w:rtl/>
          <w:lang w:bidi="ar-AE"/>
        </w:rPr>
        <w:t xml:space="preserve">، قالت إنه يمكن حشوها بأي </w:t>
      </w:r>
      <w:r w:rsidR="00DA66C0" w:rsidRPr="00023AA1">
        <w:rPr>
          <w:rFonts w:ascii="Simplified Arabic" w:hAnsi="Simplified Arabic" w:cs="Simplified Arabic"/>
          <w:sz w:val="28"/>
          <w:szCs w:val="28"/>
          <w:rtl/>
          <w:lang w:bidi="ar-AE"/>
        </w:rPr>
        <w:t xml:space="preserve">من مكونات الطعام </w:t>
      </w:r>
      <w:r w:rsidR="000F1A02" w:rsidRPr="00023AA1">
        <w:rPr>
          <w:rFonts w:ascii="Simplified Arabic" w:hAnsi="Simplified Arabic" w:cs="Simplified Arabic"/>
          <w:sz w:val="28"/>
          <w:szCs w:val="28"/>
          <w:rtl/>
          <w:lang w:bidi="ar-AE"/>
        </w:rPr>
        <w:t>وذلك بحسب الرغبة، وقد ساهمت الطفلة فرح في صنع الكيكة مع العالم، قبل أن تلتقط العالم صورة لها مع الطفلة والطبق وتنشره على مواقع التواصل الاجتماعي، داعية الجمهور إلى التواصل والتفاعل مع "مهرجان دبي للمأكولات" من خلال فعالياته المختلفة التي تتواصل يوميا حتى 12 مارس المقبل.</w:t>
      </w:r>
    </w:p>
    <w:p w:rsidR="000F1A02" w:rsidRPr="00023AA1" w:rsidRDefault="000A37B5" w:rsidP="00B63A60">
      <w:pPr>
        <w:bidi/>
        <w:jc w:val="both"/>
        <w:rPr>
          <w:rFonts w:ascii="Simplified Arabic" w:hAnsi="Simplified Arabic" w:cs="Simplified Arabic"/>
          <w:sz w:val="28"/>
          <w:szCs w:val="28"/>
          <w:rtl/>
          <w:lang w:bidi="ar-AE"/>
        </w:rPr>
      </w:pPr>
      <w:r>
        <w:rPr>
          <w:rFonts w:ascii="Simplified Arabic" w:hAnsi="Simplified Arabic" w:cs="Simplified Arabic"/>
          <w:noProof/>
          <w:sz w:val="28"/>
          <w:szCs w:val="28"/>
        </w:rPr>
        <w:lastRenderedPageBreak/>
        <w:drawing>
          <wp:inline distT="0" distB="0" distL="0" distR="0">
            <wp:extent cx="5475605" cy="4869815"/>
            <wp:effectExtent l="19050" t="0" r="0" b="0"/>
            <wp:docPr id="3" name="Picture 3" descr="C:\Users\TOSHIBA\Desktop\New folder (2)\Manal Al Alem in IBM AR\BAQ_4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New folder (2)\Manal Al Alem in IBM AR\BAQ_4892.JPG"/>
                    <pic:cNvPicPr>
                      <a:picLocks noChangeAspect="1" noChangeArrowheads="1"/>
                    </pic:cNvPicPr>
                  </pic:nvPicPr>
                  <pic:blipFill>
                    <a:blip r:embed="rId6" cstate="print"/>
                    <a:srcRect/>
                    <a:stretch>
                      <a:fillRect/>
                    </a:stretch>
                  </pic:blipFill>
                  <pic:spPr bwMode="auto">
                    <a:xfrm>
                      <a:off x="0" y="0"/>
                      <a:ext cx="5475605" cy="4869815"/>
                    </a:xfrm>
                    <a:prstGeom prst="rect">
                      <a:avLst/>
                    </a:prstGeom>
                    <a:noFill/>
                    <a:ln w="9525">
                      <a:noFill/>
                      <a:miter lim="800000"/>
                      <a:headEnd/>
                      <a:tailEnd/>
                    </a:ln>
                  </pic:spPr>
                </pic:pic>
              </a:graphicData>
            </a:graphic>
          </wp:inline>
        </w:drawing>
      </w:r>
      <w:r w:rsidR="000F1A02" w:rsidRPr="00023AA1">
        <w:rPr>
          <w:rFonts w:ascii="Simplified Arabic" w:hAnsi="Simplified Arabic" w:cs="Simplified Arabic"/>
          <w:sz w:val="28"/>
          <w:szCs w:val="28"/>
          <w:rtl/>
          <w:lang w:bidi="ar-AE"/>
        </w:rPr>
        <w:t xml:space="preserve">أما الوصفة الثانية فكانت عبارة عن طبق من المقبلات، أساسه البطاطا المسلوقة، وهي أكثر الخضروات شعبية </w:t>
      </w:r>
      <w:r w:rsidR="00DA66C0" w:rsidRPr="00023AA1">
        <w:rPr>
          <w:rFonts w:ascii="Simplified Arabic" w:hAnsi="Simplified Arabic" w:cs="Simplified Arabic"/>
          <w:sz w:val="28"/>
          <w:szCs w:val="28"/>
          <w:rtl/>
          <w:lang w:bidi="ar-AE"/>
        </w:rPr>
        <w:t xml:space="preserve">في العالم، زينتها بأنواع </w:t>
      </w:r>
      <w:r w:rsidR="000F1A02" w:rsidRPr="00023AA1">
        <w:rPr>
          <w:rFonts w:ascii="Simplified Arabic" w:hAnsi="Simplified Arabic" w:cs="Simplified Arabic"/>
          <w:sz w:val="28"/>
          <w:szCs w:val="28"/>
          <w:rtl/>
          <w:lang w:bidi="ar-AE"/>
        </w:rPr>
        <w:t>من البقوليات مثل الذرة والفاصولياء الحمراء والبازيلاء والحمص مع تتبيلة مكونة من زيت الزيتون والليمون والنعنع المجفف، ساهم في إعدادها مع الشيف الط</w:t>
      </w:r>
      <w:r w:rsidR="000A53B6" w:rsidRPr="00023AA1">
        <w:rPr>
          <w:rFonts w:ascii="Simplified Arabic" w:hAnsi="Simplified Arabic" w:cs="Simplified Arabic"/>
          <w:sz w:val="28"/>
          <w:szCs w:val="28"/>
          <w:rtl/>
          <w:lang w:bidi="ar-AE"/>
        </w:rPr>
        <w:t>فل سند، في حين شاركت السيدة نبال في إعداد طبق الحلويات الذي أعدته العالم</w:t>
      </w:r>
      <w:r w:rsidR="00B63A60" w:rsidRPr="00023AA1">
        <w:rPr>
          <w:rFonts w:ascii="Simplified Arabic" w:hAnsi="Simplified Arabic" w:cs="Simplified Arabic"/>
          <w:sz w:val="28"/>
          <w:szCs w:val="28"/>
          <w:rtl/>
          <w:lang w:bidi="ar-AE"/>
        </w:rPr>
        <w:t>،</w:t>
      </w:r>
      <w:r w:rsidR="000A53B6" w:rsidRPr="00023AA1">
        <w:rPr>
          <w:rFonts w:ascii="Simplified Arabic" w:hAnsi="Simplified Arabic" w:cs="Simplified Arabic"/>
          <w:sz w:val="28"/>
          <w:szCs w:val="28"/>
          <w:rtl/>
          <w:lang w:bidi="ar-AE"/>
        </w:rPr>
        <w:t xml:space="preserve"> وهوعبارة عن كيك مهروس محشو بالشوكولاته</w:t>
      </w:r>
      <w:r w:rsidR="00B63A60" w:rsidRPr="00023AA1">
        <w:rPr>
          <w:rFonts w:ascii="Simplified Arabic" w:hAnsi="Simplified Arabic" w:cs="Simplified Arabic"/>
          <w:sz w:val="28"/>
          <w:szCs w:val="28"/>
          <w:rtl/>
          <w:lang w:bidi="ar-AE"/>
        </w:rPr>
        <w:t>،</w:t>
      </w:r>
      <w:r w:rsidR="000A53B6" w:rsidRPr="00023AA1">
        <w:rPr>
          <w:rFonts w:ascii="Simplified Arabic" w:hAnsi="Simplified Arabic" w:cs="Simplified Arabic"/>
          <w:sz w:val="28"/>
          <w:szCs w:val="28"/>
          <w:rtl/>
          <w:lang w:bidi="ar-AE"/>
        </w:rPr>
        <w:t xml:space="preserve"> ومضاف إليه </w:t>
      </w:r>
      <w:r w:rsidR="00B63A60" w:rsidRPr="00023AA1">
        <w:rPr>
          <w:rFonts w:ascii="Simplified Arabic" w:hAnsi="Simplified Arabic" w:cs="Simplified Arabic"/>
          <w:sz w:val="28"/>
          <w:szCs w:val="28"/>
          <w:rtl/>
          <w:lang w:bidi="ar-AE"/>
        </w:rPr>
        <w:t>صلصة</w:t>
      </w:r>
      <w:r w:rsidR="000A53B6" w:rsidRPr="00023AA1">
        <w:rPr>
          <w:rFonts w:ascii="Simplified Arabic" w:hAnsi="Simplified Arabic" w:cs="Simplified Arabic"/>
          <w:sz w:val="28"/>
          <w:szCs w:val="28"/>
          <w:rtl/>
          <w:lang w:bidi="ar-AE"/>
        </w:rPr>
        <w:t xml:space="preserve"> مكون</w:t>
      </w:r>
      <w:r w:rsidR="00B63A60" w:rsidRPr="00023AA1">
        <w:rPr>
          <w:rFonts w:ascii="Simplified Arabic" w:hAnsi="Simplified Arabic" w:cs="Simplified Arabic"/>
          <w:sz w:val="28"/>
          <w:szCs w:val="28"/>
          <w:rtl/>
          <w:lang w:bidi="ar-AE"/>
        </w:rPr>
        <w:t>ة</w:t>
      </w:r>
      <w:r w:rsidR="000A53B6" w:rsidRPr="00023AA1">
        <w:rPr>
          <w:rFonts w:ascii="Simplified Arabic" w:hAnsi="Simplified Arabic" w:cs="Simplified Arabic"/>
          <w:sz w:val="28"/>
          <w:szCs w:val="28"/>
          <w:rtl/>
          <w:lang w:bidi="ar-AE"/>
        </w:rPr>
        <w:t xml:space="preserve"> من الحليب المكثف والكريمة وبودرة الكريم كاراميل، وقد أبدى الجمهور إعجابهم بهذه الوصفات السهلة سريعة التحضير ولا سيما وصفة الحلوى.</w:t>
      </w:r>
    </w:p>
    <w:p w:rsidR="00DA66C0" w:rsidRPr="00023AA1" w:rsidRDefault="00DA66C0" w:rsidP="00B63A60">
      <w:pPr>
        <w:bidi/>
        <w:jc w:val="both"/>
        <w:rPr>
          <w:rFonts w:ascii="Simplified Arabic" w:hAnsi="Simplified Arabic" w:cs="Simplified Arabic"/>
          <w:b/>
          <w:bCs/>
          <w:sz w:val="28"/>
          <w:szCs w:val="28"/>
          <w:rtl/>
          <w:lang w:bidi="ar-AE"/>
        </w:rPr>
      </w:pPr>
      <w:r w:rsidRPr="00023AA1">
        <w:rPr>
          <w:rFonts w:ascii="Simplified Arabic" w:hAnsi="Simplified Arabic" w:cs="Simplified Arabic"/>
          <w:b/>
          <w:bCs/>
          <w:sz w:val="28"/>
          <w:szCs w:val="28"/>
          <w:rtl/>
          <w:lang w:bidi="ar-AE"/>
        </w:rPr>
        <w:t>سعيدة بالمهرجان</w:t>
      </w:r>
    </w:p>
    <w:p w:rsidR="000A53B6" w:rsidRPr="00023AA1" w:rsidRDefault="000A53B6" w:rsidP="00B63A60">
      <w:pPr>
        <w:bidi/>
        <w:jc w:val="both"/>
        <w:rPr>
          <w:rFonts w:ascii="Simplified Arabic" w:hAnsi="Simplified Arabic" w:cs="Simplified Arabic"/>
          <w:sz w:val="28"/>
          <w:szCs w:val="28"/>
          <w:rtl/>
          <w:lang w:bidi="ar-AE"/>
        </w:rPr>
      </w:pPr>
      <w:r w:rsidRPr="00023AA1">
        <w:rPr>
          <w:rFonts w:ascii="Simplified Arabic" w:hAnsi="Simplified Arabic" w:cs="Simplified Arabic"/>
          <w:sz w:val="28"/>
          <w:szCs w:val="28"/>
          <w:rtl/>
          <w:lang w:bidi="ar-AE"/>
        </w:rPr>
        <w:lastRenderedPageBreak/>
        <w:t xml:space="preserve">وفي لقاء مع المركز الإعلامي لمؤسسة دبي للمهرجانات والتجزئة، </w:t>
      </w:r>
      <w:r w:rsidR="00DA66C0" w:rsidRPr="00023AA1">
        <w:rPr>
          <w:rFonts w:ascii="Simplified Arabic" w:hAnsi="Simplified Arabic" w:cs="Simplified Arabic"/>
          <w:sz w:val="28"/>
          <w:szCs w:val="28"/>
          <w:rtl/>
          <w:lang w:bidi="ar-AE"/>
        </w:rPr>
        <w:t>إحدى مؤسسات دائرة السياحة والتسويق التجاري، الجهة المنظمة للحدث</w:t>
      </w:r>
      <w:r w:rsidRPr="00023AA1">
        <w:rPr>
          <w:rFonts w:ascii="Simplified Arabic" w:hAnsi="Simplified Arabic" w:cs="Simplified Arabic"/>
          <w:sz w:val="28"/>
          <w:szCs w:val="28"/>
          <w:rtl/>
          <w:lang w:bidi="ar-AE"/>
        </w:rPr>
        <w:t xml:space="preserve">، تحدثت الشيف منال العالم </w:t>
      </w:r>
      <w:r w:rsidR="00DA66C0" w:rsidRPr="00023AA1">
        <w:rPr>
          <w:rFonts w:ascii="Simplified Arabic" w:hAnsi="Simplified Arabic" w:cs="Simplified Arabic"/>
          <w:sz w:val="28"/>
          <w:szCs w:val="28"/>
          <w:rtl/>
          <w:lang w:bidi="ar-AE"/>
        </w:rPr>
        <w:t xml:space="preserve">عن مشاركتها في </w:t>
      </w:r>
      <w:r w:rsidRPr="00023AA1">
        <w:rPr>
          <w:rFonts w:ascii="Simplified Arabic" w:hAnsi="Simplified Arabic" w:cs="Simplified Arabic"/>
          <w:sz w:val="28"/>
          <w:szCs w:val="28"/>
          <w:rtl/>
          <w:lang w:bidi="ar-AE"/>
        </w:rPr>
        <w:t>مهرجان</w:t>
      </w:r>
      <w:r w:rsidR="00DA66C0" w:rsidRPr="00023AA1">
        <w:rPr>
          <w:rFonts w:ascii="Simplified Arabic" w:hAnsi="Simplified Arabic" w:cs="Simplified Arabic"/>
          <w:sz w:val="28"/>
          <w:szCs w:val="28"/>
          <w:rtl/>
          <w:lang w:bidi="ar-AE"/>
        </w:rPr>
        <w:t xml:space="preserve"> دبي للمأكولات بحماس واضح، قائلة: "إنه حدث رائع</w:t>
      </w:r>
      <w:r w:rsidRPr="00023AA1">
        <w:rPr>
          <w:rFonts w:ascii="Simplified Arabic" w:hAnsi="Simplified Arabic" w:cs="Simplified Arabic"/>
          <w:sz w:val="28"/>
          <w:szCs w:val="28"/>
          <w:rtl/>
          <w:lang w:bidi="ar-AE"/>
        </w:rPr>
        <w:t>، وأنا سعيدة جدا بالمشاركة فيه، وجدولي حافل بالفعاليات العديدة في أكثر من موقع، فقد انتهيت للتو من حضور فعالية "طاولة دبي الطويلة"</w:t>
      </w:r>
      <w:r w:rsidR="00B63A60" w:rsidRPr="00023AA1">
        <w:rPr>
          <w:rFonts w:ascii="Simplified Arabic" w:hAnsi="Simplified Arabic" w:cs="Simplified Arabic"/>
          <w:sz w:val="28"/>
          <w:szCs w:val="28"/>
          <w:rtl/>
          <w:lang w:bidi="ar-AE"/>
        </w:rPr>
        <w:t>،</w:t>
      </w:r>
      <w:r w:rsidRPr="00023AA1">
        <w:rPr>
          <w:rFonts w:ascii="Simplified Arabic" w:hAnsi="Simplified Arabic" w:cs="Simplified Arabic"/>
          <w:sz w:val="28"/>
          <w:szCs w:val="28"/>
          <w:rtl/>
          <w:lang w:bidi="ar-AE"/>
        </w:rPr>
        <w:t xml:space="preserve"> وكانت مميزة حقا، ومشاركتي في دروس الطهي بابن بطوطة مول هي مهمة أيضا، حيث قدمت مجموعة من الوصفات سريعة التحضير، وسوف أتوجه الآن إلى فعالية أخرى، ورغم الجدول المزدحم إلا أنني سعيدة بالمشاركة في </w:t>
      </w:r>
      <w:r w:rsidR="00DA66C0" w:rsidRPr="00023AA1">
        <w:rPr>
          <w:rFonts w:ascii="Simplified Arabic" w:hAnsi="Simplified Arabic" w:cs="Simplified Arabic"/>
          <w:sz w:val="28"/>
          <w:szCs w:val="28"/>
          <w:rtl/>
          <w:lang w:bidi="ar-AE"/>
        </w:rPr>
        <w:t xml:space="preserve">هذا </w:t>
      </w:r>
      <w:r w:rsidRPr="00023AA1">
        <w:rPr>
          <w:rFonts w:ascii="Simplified Arabic" w:hAnsi="Simplified Arabic" w:cs="Simplified Arabic"/>
          <w:sz w:val="28"/>
          <w:szCs w:val="28"/>
          <w:rtl/>
          <w:lang w:bidi="ar-AE"/>
        </w:rPr>
        <w:t xml:space="preserve">المهرجان الذي يجمع طهاة العالم، ويقدم للجمهور أصنافا عالمية </w:t>
      </w:r>
      <w:r w:rsidR="00267E1D" w:rsidRPr="00023AA1">
        <w:rPr>
          <w:rFonts w:ascii="Simplified Arabic" w:hAnsi="Simplified Arabic" w:cs="Simplified Arabic"/>
          <w:sz w:val="28"/>
          <w:szCs w:val="28"/>
          <w:rtl/>
          <w:lang w:bidi="ar-AE"/>
        </w:rPr>
        <w:t>دون أن يتكبدوا عناء السفر، فضلا عن توفير</w:t>
      </w:r>
      <w:r w:rsidR="00DA66C0" w:rsidRPr="00023AA1">
        <w:rPr>
          <w:rFonts w:ascii="Simplified Arabic" w:hAnsi="Simplified Arabic" w:cs="Simplified Arabic"/>
          <w:sz w:val="28"/>
          <w:szCs w:val="28"/>
          <w:rtl/>
          <w:lang w:bidi="ar-AE"/>
        </w:rPr>
        <w:t xml:space="preserve">ه </w:t>
      </w:r>
      <w:r w:rsidR="00267E1D" w:rsidRPr="00023AA1">
        <w:rPr>
          <w:rFonts w:ascii="Simplified Arabic" w:hAnsi="Simplified Arabic" w:cs="Simplified Arabic"/>
          <w:sz w:val="28"/>
          <w:szCs w:val="28"/>
          <w:rtl/>
          <w:lang w:bidi="ar-AE"/>
        </w:rPr>
        <w:t>عروض</w:t>
      </w:r>
      <w:r w:rsidR="0010418B" w:rsidRPr="00023AA1">
        <w:rPr>
          <w:rFonts w:ascii="Simplified Arabic" w:hAnsi="Simplified Arabic" w:cs="Simplified Arabic"/>
          <w:sz w:val="28"/>
          <w:szCs w:val="28"/>
          <w:rtl/>
          <w:lang w:bidi="ar-AE"/>
        </w:rPr>
        <w:t>ا ترويجية تمكنهم من تناول</w:t>
      </w:r>
      <w:r w:rsidR="00267E1D" w:rsidRPr="00023AA1">
        <w:rPr>
          <w:rFonts w:ascii="Simplified Arabic" w:hAnsi="Simplified Arabic" w:cs="Simplified Arabic"/>
          <w:sz w:val="28"/>
          <w:szCs w:val="28"/>
          <w:rtl/>
          <w:lang w:bidi="ar-AE"/>
        </w:rPr>
        <w:t xml:space="preserve"> هذه المأكولات ضمن أسعار معقولة".</w:t>
      </w:r>
    </w:p>
    <w:p w:rsidR="002E1E72" w:rsidRPr="00023AA1" w:rsidRDefault="00267E1D" w:rsidP="00B63A60">
      <w:pPr>
        <w:bidi/>
        <w:jc w:val="both"/>
        <w:rPr>
          <w:rFonts w:ascii="Simplified Arabic" w:hAnsi="Simplified Arabic" w:cs="Simplified Arabic"/>
          <w:sz w:val="28"/>
          <w:szCs w:val="28"/>
          <w:rtl/>
          <w:lang w:bidi="ar-AE"/>
        </w:rPr>
      </w:pPr>
      <w:r w:rsidRPr="00023AA1">
        <w:rPr>
          <w:rFonts w:ascii="Simplified Arabic" w:hAnsi="Simplified Arabic" w:cs="Simplified Arabic"/>
          <w:sz w:val="28"/>
          <w:szCs w:val="28"/>
          <w:rtl/>
          <w:lang w:bidi="ar-AE"/>
        </w:rPr>
        <w:t>وحول علاقتها بالأطفال وسبب حبهم لها، أفادت العالم بأن هذا الحب ربما كان منبعه حب أمهات هؤلاء الأطفال ومتابعتهم لها في المنازل على شاشات التلفزيون، أو ربما كان بسبب حبها الشديد بل "عشقها" لهم، وتشجيعها لهم على دخول المطبخ والمساهمة مع الأمهات في إعداد الط</w:t>
      </w:r>
      <w:r w:rsidR="0010418B" w:rsidRPr="00023AA1">
        <w:rPr>
          <w:rFonts w:ascii="Simplified Arabic" w:hAnsi="Simplified Arabic" w:cs="Simplified Arabic"/>
          <w:sz w:val="28"/>
          <w:szCs w:val="28"/>
          <w:rtl/>
          <w:lang w:bidi="ar-AE"/>
        </w:rPr>
        <w:t>عام</w:t>
      </w:r>
      <w:r w:rsidRPr="00023AA1">
        <w:rPr>
          <w:rFonts w:ascii="Simplified Arabic" w:hAnsi="Simplified Arabic" w:cs="Simplified Arabic"/>
          <w:sz w:val="28"/>
          <w:szCs w:val="28"/>
          <w:rtl/>
          <w:lang w:bidi="ar-AE"/>
        </w:rPr>
        <w:t>،</w:t>
      </w:r>
      <w:r w:rsidR="0010418B" w:rsidRPr="00023AA1">
        <w:rPr>
          <w:rFonts w:ascii="Simplified Arabic" w:hAnsi="Simplified Arabic" w:cs="Simplified Arabic"/>
          <w:sz w:val="28"/>
          <w:szCs w:val="28"/>
          <w:rtl/>
          <w:lang w:bidi="ar-AE"/>
        </w:rPr>
        <w:t xml:space="preserve"> طبعا مع الأم أو تحت إشرافها،</w:t>
      </w:r>
      <w:r w:rsidRPr="00023AA1">
        <w:rPr>
          <w:rFonts w:ascii="Simplified Arabic" w:hAnsi="Simplified Arabic" w:cs="Simplified Arabic"/>
          <w:sz w:val="28"/>
          <w:szCs w:val="28"/>
          <w:rtl/>
          <w:lang w:bidi="ar-AE"/>
        </w:rPr>
        <w:t xml:space="preserve"> مضيفة إن </w:t>
      </w:r>
      <w:r w:rsidR="0010418B" w:rsidRPr="00023AA1">
        <w:rPr>
          <w:rFonts w:ascii="Simplified Arabic" w:hAnsi="Simplified Arabic" w:cs="Simplified Arabic"/>
          <w:sz w:val="28"/>
          <w:szCs w:val="28"/>
          <w:rtl/>
          <w:lang w:bidi="ar-AE"/>
        </w:rPr>
        <w:t>هذا الأمر</w:t>
      </w:r>
      <w:r w:rsidRPr="00023AA1">
        <w:rPr>
          <w:rFonts w:ascii="Simplified Arabic" w:hAnsi="Simplified Arabic" w:cs="Simplified Arabic"/>
          <w:sz w:val="28"/>
          <w:szCs w:val="28"/>
          <w:rtl/>
          <w:lang w:bidi="ar-AE"/>
        </w:rPr>
        <w:t xml:space="preserve">، </w:t>
      </w:r>
      <w:r w:rsidR="002E1E72" w:rsidRPr="00023AA1">
        <w:rPr>
          <w:rFonts w:ascii="Simplified Arabic" w:hAnsi="Simplified Arabic" w:cs="Simplified Arabic"/>
          <w:sz w:val="28"/>
          <w:szCs w:val="28"/>
          <w:rtl/>
          <w:lang w:bidi="ar-AE"/>
        </w:rPr>
        <w:t xml:space="preserve">له فوائد عديدة إذ يسهم في بناء </w:t>
      </w:r>
      <w:r w:rsidRPr="00023AA1">
        <w:rPr>
          <w:rFonts w:ascii="Simplified Arabic" w:hAnsi="Simplified Arabic" w:cs="Simplified Arabic"/>
          <w:sz w:val="28"/>
          <w:szCs w:val="28"/>
          <w:rtl/>
          <w:lang w:bidi="ar-AE"/>
        </w:rPr>
        <w:t>شخصية الطفل وتعزيز ثقته بنفسه وبقدراته</w:t>
      </w:r>
      <w:r w:rsidR="002E1E72" w:rsidRPr="00023AA1">
        <w:rPr>
          <w:rFonts w:ascii="Simplified Arabic" w:hAnsi="Simplified Arabic" w:cs="Simplified Arabic"/>
          <w:sz w:val="28"/>
          <w:szCs w:val="28"/>
          <w:rtl/>
          <w:lang w:bidi="ar-AE"/>
        </w:rPr>
        <w:t xml:space="preserve"> ولا سيما حينما يثني الأهل على مشاركته</w:t>
      </w:r>
      <w:r w:rsidRPr="00023AA1">
        <w:rPr>
          <w:rFonts w:ascii="Simplified Arabic" w:hAnsi="Simplified Arabic" w:cs="Simplified Arabic"/>
          <w:sz w:val="28"/>
          <w:szCs w:val="28"/>
          <w:rtl/>
          <w:lang w:bidi="ar-AE"/>
        </w:rPr>
        <w:t xml:space="preserve">، </w:t>
      </w:r>
      <w:r w:rsidR="002E1E72" w:rsidRPr="00023AA1">
        <w:rPr>
          <w:rFonts w:ascii="Simplified Arabic" w:hAnsi="Simplified Arabic" w:cs="Simplified Arabic"/>
          <w:sz w:val="28"/>
          <w:szCs w:val="28"/>
          <w:rtl/>
          <w:lang w:bidi="ar-AE"/>
        </w:rPr>
        <w:t>كما أنه يسهم في تنمية إحس</w:t>
      </w:r>
      <w:r w:rsidR="0010418B" w:rsidRPr="00023AA1">
        <w:rPr>
          <w:rFonts w:ascii="Simplified Arabic" w:hAnsi="Simplified Arabic" w:cs="Simplified Arabic"/>
          <w:sz w:val="28"/>
          <w:szCs w:val="28"/>
          <w:rtl/>
          <w:lang w:bidi="ar-AE"/>
        </w:rPr>
        <w:t>اسه بالمسؤولية في المنزل ويعوده</w:t>
      </w:r>
      <w:r w:rsidR="002E1E72" w:rsidRPr="00023AA1">
        <w:rPr>
          <w:rFonts w:ascii="Simplified Arabic" w:hAnsi="Simplified Arabic" w:cs="Simplified Arabic"/>
          <w:sz w:val="28"/>
          <w:szCs w:val="28"/>
          <w:rtl/>
          <w:lang w:bidi="ar-AE"/>
        </w:rPr>
        <w:t xml:space="preserve"> الاعتماد على النفس تدريجيا وعدم الاتكال على الآخرين، فضلا عن أنه يخلق علاقة ت</w:t>
      </w:r>
      <w:r w:rsidR="0010418B" w:rsidRPr="00023AA1">
        <w:rPr>
          <w:rFonts w:ascii="Simplified Arabic" w:hAnsi="Simplified Arabic" w:cs="Simplified Arabic"/>
          <w:sz w:val="28"/>
          <w:szCs w:val="28"/>
          <w:rtl/>
          <w:lang w:bidi="ar-AE"/>
        </w:rPr>
        <w:t xml:space="preserve">عاون وتفاعل بين العائلة، وهو </w:t>
      </w:r>
      <w:r w:rsidR="002E1E72" w:rsidRPr="00023AA1">
        <w:rPr>
          <w:rFonts w:ascii="Simplified Arabic" w:hAnsi="Simplified Arabic" w:cs="Simplified Arabic"/>
          <w:sz w:val="28"/>
          <w:szCs w:val="28"/>
          <w:rtl/>
          <w:lang w:bidi="ar-AE"/>
        </w:rPr>
        <w:t>فرصة للتواصل مع الأم التي تقضي وقتا طويلا في المطبخ لإعداد الطعام، حيث يمكن مناقشة الكثير من الأمور بين الأم والأولاد في المطبخ أثناء إعداد الطعام.</w:t>
      </w:r>
    </w:p>
    <w:p w:rsidR="002E1E72" w:rsidRDefault="002E1E72" w:rsidP="00B63A60">
      <w:pPr>
        <w:bidi/>
        <w:jc w:val="both"/>
        <w:rPr>
          <w:rFonts w:ascii="Simplified Arabic" w:hAnsi="Simplified Arabic" w:cs="Simplified Arabic"/>
          <w:sz w:val="28"/>
          <w:szCs w:val="28"/>
          <w:lang w:bidi="ar-AE"/>
        </w:rPr>
      </w:pPr>
      <w:r w:rsidRPr="00023AA1">
        <w:rPr>
          <w:rFonts w:ascii="Simplified Arabic" w:hAnsi="Simplified Arabic" w:cs="Simplified Arabic"/>
          <w:sz w:val="28"/>
          <w:szCs w:val="28"/>
          <w:rtl/>
          <w:lang w:bidi="ar-AE"/>
        </w:rPr>
        <w:t xml:space="preserve">إلى ذلك، تحدثت منال العالم عن سر استخدامها لزيت الزيتون بكثرة في غالبية الأطباق التي تعدها، وقالت: "إن زيت الزيتون غني بالفوائد العديدة والكثيرة، وينصح الأطباء والهيئات الصحية باستخدامه في الطعام، فضلا عن أنه "تقليد متوارث" في ثقافتي الفلسطينية التقليدية، فنحن في منطقتنا نستخدمه كثيرا في غالبية وصفات الطعام، كونه متوفر وكون الزيت الزيتون الفلسطيني معروف بأنه من أغنى المواد الغذائية ومن أفضل الزيوت في العالم، وختمت العالم حديثها بتوجيه نصيحة إلى الجميع </w:t>
      </w:r>
      <w:r w:rsidRPr="00023AA1">
        <w:rPr>
          <w:rFonts w:ascii="Simplified Arabic" w:hAnsi="Simplified Arabic" w:cs="Simplified Arabic"/>
          <w:sz w:val="28"/>
          <w:szCs w:val="28"/>
          <w:rtl/>
          <w:lang w:bidi="ar-AE"/>
        </w:rPr>
        <w:lastRenderedPageBreak/>
        <w:t>النساء والرجال على حدّ سواء إلى الانتباه إلى ما يتناولونه من طعام، سواء في المنزل أو خارجه، ومراعاة أن يكون الطعام طازجا وصحيا وأن تكون مكوناته ذات قيمة غذائية عالية.</w:t>
      </w:r>
    </w:p>
    <w:p w:rsidR="002D4466" w:rsidRDefault="002D4466" w:rsidP="002D4466">
      <w:pPr>
        <w:bidi/>
        <w:jc w:val="both"/>
        <w:rPr>
          <w:rFonts w:ascii="Simplified Arabic" w:hAnsi="Simplified Arabic" w:cs="Simplified Arabic"/>
          <w:sz w:val="28"/>
          <w:szCs w:val="28"/>
          <w:lang w:bidi="ar-AE"/>
        </w:rPr>
      </w:pPr>
    </w:p>
    <w:p w:rsidR="002D4466" w:rsidRDefault="000A37B5" w:rsidP="002D4466">
      <w:pPr>
        <w:bidi/>
        <w:jc w:val="both"/>
        <w:rPr>
          <w:rFonts w:ascii="Simplified Arabic" w:hAnsi="Simplified Arabic" w:cs="Simplified Arabic"/>
          <w:sz w:val="28"/>
          <w:szCs w:val="28"/>
          <w:lang w:bidi="ar-AE"/>
        </w:rPr>
      </w:pPr>
      <w:r>
        <w:rPr>
          <w:rFonts w:ascii="Simplified Arabic" w:hAnsi="Simplified Arabic" w:cs="Simplified Arabic" w:hint="cs"/>
          <w:noProof/>
          <w:sz w:val="28"/>
          <w:szCs w:val="28"/>
        </w:rPr>
        <w:drawing>
          <wp:inline distT="0" distB="0" distL="0" distR="0">
            <wp:extent cx="5475605" cy="3881120"/>
            <wp:effectExtent l="19050" t="0" r="0" b="5080"/>
            <wp:docPr id="4" name="Picture 4" descr="C:\Users\TOSHIBA\Desktop\New folder (2)\Manal Al Alem in IBM AR\Manal in I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New folder (2)\Manal Al Alem in IBM AR\Manal in IBM.JPG"/>
                    <pic:cNvPicPr>
                      <a:picLocks noChangeAspect="1" noChangeArrowheads="1"/>
                    </pic:cNvPicPr>
                  </pic:nvPicPr>
                  <pic:blipFill>
                    <a:blip r:embed="rId7" cstate="print"/>
                    <a:srcRect/>
                    <a:stretch>
                      <a:fillRect/>
                    </a:stretch>
                  </pic:blipFill>
                  <pic:spPr bwMode="auto">
                    <a:xfrm>
                      <a:off x="0" y="0"/>
                      <a:ext cx="5475605" cy="3881120"/>
                    </a:xfrm>
                    <a:prstGeom prst="rect">
                      <a:avLst/>
                    </a:prstGeom>
                    <a:noFill/>
                    <a:ln w="9525">
                      <a:noFill/>
                      <a:miter lim="800000"/>
                      <a:headEnd/>
                      <a:tailEnd/>
                    </a:ln>
                  </pic:spPr>
                </pic:pic>
              </a:graphicData>
            </a:graphic>
          </wp:inline>
        </w:drawing>
      </w:r>
      <w:r w:rsidR="002D4466">
        <w:rPr>
          <w:rFonts w:ascii="Simplified Arabic" w:hAnsi="Simplified Arabic" w:cs="Simplified Arabic" w:hint="cs"/>
          <w:sz w:val="28"/>
          <w:szCs w:val="28"/>
          <w:rtl/>
          <w:lang w:bidi="ar-AE"/>
        </w:rPr>
        <w:t>ومن جهة أخرى يستضيف ابن بطوطة مول في الثالث من مارس الشيف نيكيتا غاندي ما بين الساعة 5 و 6:30 مساء، والشيف تيم ريد في الرابع من مارس خلال الساعة 7:30 و 8:30 مساء. وفي العاشر من مارس سيكون الجمهور على موعد مع الشيف جون تاناكا.</w:t>
      </w:r>
    </w:p>
    <w:p w:rsidR="00345E0A" w:rsidRPr="00345E0A" w:rsidRDefault="00345E0A" w:rsidP="00345E0A">
      <w:pPr>
        <w:bidi/>
        <w:jc w:val="center"/>
        <w:rPr>
          <w:rFonts w:ascii="Simplified Arabic" w:hAnsi="Simplified Arabic" w:cs="Simplified Arabic"/>
          <w:b/>
          <w:bCs/>
          <w:sz w:val="28"/>
          <w:szCs w:val="28"/>
          <w:rtl/>
          <w:lang w:bidi="ar-AE"/>
        </w:rPr>
      </w:pPr>
      <w:r>
        <w:rPr>
          <w:rFonts w:ascii="Simplified Arabic" w:hAnsi="Simplified Arabic" w:cs="Simplified Arabic" w:hint="cs"/>
          <w:b/>
          <w:bCs/>
          <w:sz w:val="28"/>
          <w:szCs w:val="28"/>
          <w:rtl/>
          <w:lang w:bidi="ar-AE"/>
        </w:rPr>
        <w:t>-انتهى-</w:t>
      </w:r>
      <w:bookmarkStart w:id="0" w:name="_GoBack"/>
      <w:bookmarkEnd w:id="0"/>
    </w:p>
    <w:sectPr w:rsidR="00345E0A" w:rsidRPr="00345E0A" w:rsidSect="004642C6">
      <w:pgSz w:w="12240" w:h="15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D109D2"/>
    <w:rsid w:val="00023AA1"/>
    <w:rsid w:val="000A37B5"/>
    <w:rsid w:val="000A53B6"/>
    <w:rsid w:val="000F1A02"/>
    <w:rsid w:val="0010418B"/>
    <w:rsid w:val="00267E1D"/>
    <w:rsid w:val="002D4466"/>
    <w:rsid w:val="002E1E72"/>
    <w:rsid w:val="00345E0A"/>
    <w:rsid w:val="004642C6"/>
    <w:rsid w:val="006D04DA"/>
    <w:rsid w:val="00784CD6"/>
    <w:rsid w:val="007C3780"/>
    <w:rsid w:val="007F777E"/>
    <w:rsid w:val="009203C9"/>
    <w:rsid w:val="00B63A60"/>
    <w:rsid w:val="00D109D2"/>
    <w:rsid w:val="00DA66C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42C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A37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37B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6305814">
      <w:bodyDiv w:val="1"/>
      <w:marLeft w:val="0"/>
      <w:marRight w:val="0"/>
      <w:marTop w:val="0"/>
      <w:marBottom w:val="0"/>
      <w:divBdr>
        <w:top w:val="none" w:sz="0" w:space="0" w:color="auto"/>
        <w:left w:val="none" w:sz="0" w:space="0" w:color="auto"/>
        <w:bottom w:val="none" w:sz="0" w:space="0" w:color="auto"/>
        <w:right w:val="none" w:sz="0" w:space="0" w:color="auto"/>
      </w:divBdr>
    </w:div>
    <w:div w:id="1588492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microsoft.com/office/2007/relationships/stylesWithEffects" Target="stylesWithEffects.xml"/><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93</TotalTime>
  <Pages>6</Pages>
  <Words>659</Words>
  <Characters>3759</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TOSHIBA</cp:lastModifiedBy>
  <cp:revision>9</cp:revision>
  <dcterms:created xsi:type="dcterms:W3CDTF">2016-02-27T04:54:00Z</dcterms:created>
  <dcterms:modified xsi:type="dcterms:W3CDTF">2016-02-28T07:19:00Z</dcterms:modified>
</cp:coreProperties>
</file>